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5EB2C" w14:textId="3E310B89" w:rsidR="003069AB" w:rsidRPr="00302C22" w:rsidRDefault="003069AB" w:rsidP="003069AB">
      <w:pPr>
        <w:pStyle w:val="Kopvaninhoudsopgave"/>
      </w:pPr>
      <w:bookmarkStart w:id="0" w:name="_Toc179901826"/>
      <w:r w:rsidRPr="00302C22">
        <w:t xml:space="preserve">Bijlage </w:t>
      </w:r>
      <w:r>
        <w:t>1</w:t>
      </w:r>
      <w:r>
        <w:t>1</w:t>
      </w:r>
      <w:r w:rsidRPr="00302C22">
        <w:t xml:space="preserve"> </w:t>
      </w:r>
      <w:r>
        <w:t>–</w:t>
      </w:r>
      <w:r w:rsidRPr="00302C22">
        <w:t xml:space="preserve"> </w:t>
      </w:r>
      <w:r>
        <w:t>Inschrijvingsbiljet correctief onderhoud</w:t>
      </w:r>
      <w:bookmarkEnd w:id="0"/>
    </w:p>
    <w:p w14:paraId="48DBDB2A" w14:textId="77777777" w:rsidR="003069AB" w:rsidRPr="00302C22" w:rsidRDefault="003069AB" w:rsidP="003069AB">
      <w:pPr>
        <w:rPr>
          <w:rFonts w:cstheme="minorHAnsi"/>
        </w:rPr>
      </w:pPr>
    </w:p>
    <w:p w14:paraId="3573AE7A" w14:textId="77777777" w:rsidR="003069AB" w:rsidRDefault="003069AB" w:rsidP="003069AB">
      <w:pPr>
        <w:spacing w:after="0" w:line="240" w:lineRule="exact"/>
        <w:rPr>
          <w:rFonts w:cstheme="minorHAnsi"/>
        </w:rPr>
      </w:pPr>
      <w:r w:rsidRPr="00302C22">
        <w:rPr>
          <w:rFonts w:cstheme="minorHAnsi"/>
        </w:rPr>
        <w:t xml:space="preserve">U kunt uitsluitend in de daarvoor bestemde </w:t>
      </w:r>
      <w:r>
        <w:rPr>
          <w:rFonts w:cstheme="minorHAnsi"/>
        </w:rPr>
        <w:t>witte</w:t>
      </w:r>
      <w:r w:rsidRPr="00302C22">
        <w:rPr>
          <w:rFonts w:cstheme="minorHAnsi"/>
        </w:rPr>
        <w:t xml:space="preserve"> vlakken aangeven wat de offerteprijzen zijn. Alle prijzen moeten exclusief en met vermelding van t</w:t>
      </w:r>
      <w:r>
        <w:rPr>
          <w:rFonts w:cstheme="minorHAnsi"/>
        </w:rPr>
        <w:t xml:space="preserve">oepassing zijnde </w:t>
      </w:r>
      <w:proofErr w:type="spellStart"/>
      <w:r>
        <w:rPr>
          <w:rFonts w:cstheme="minorHAnsi"/>
        </w:rPr>
        <w:t>BTW-percentage</w:t>
      </w:r>
      <w:proofErr w:type="spellEnd"/>
      <w:r w:rsidRPr="00302C22">
        <w:rPr>
          <w:rFonts w:cstheme="minorHAnsi"/>
        </w:rPr>
        <w:t xml:space="preserve"> in Euro's worden weergegeven.</w:t>
      </w:r>
    </w:p>
    <w:p w14:paraId="31F95E74" w14:textId="77777777" w:rsidR="003069AB" w:rsidRDefault="003069AB" w:rsidP="003069AB">
      <w:pPr>
        <w:spacing w:after="0" w:line="240" w:lineRule="exact"/>
        <w:rPr>
          <w:rFonts w:cstheme="minorHAnsi"/>
        </w:rPr>
      </w:pPr>
    </w:p>
    <w:p w14:paraId="46A963B4" w14:textId="77777777" w:rsidR="003069AB" w:rsidRDefault="003069AB" w:rsidP="003069AB">
      <w:pPr>
        <w:tabs>
          <w:tab w:val="left" w:pos="-1440"/>
          <w:tab w:val="left" w:pos="-720"/>
        </w:tabs>
        <w:spacing w:after="0"/>
        <w:ind w:right="-1"/>
        <w:rPr>
          <w:rFonts w:ascii="Calibri" w:hAnsi="Calibri"/>
        </w:rPr>
      </w:pPr>
      <w:r>
        <w:rPr>
          <w:rFonts w:ascii="Calibri" w:hAnsi="Calibri"/>
        </w:rPr>
        <w:t>Onderstaande tarieven, met prijspeil 2024 gelden voor het uitvoeren van correctieve onderhoudswerkzaamheden als genoemd in hoofdstuk 4.20 van de overeenkomst. De tarieven worden jaarlijks geïndexeerd.</w:t>
      </w:r>
    </w:p>
    <w:p w14:paraId="6B62C8E1" w14:textId="77777777" w:rsidR="003069AB" w:rsidRDefault="003069AB" w:rsidP="003069AB">
      <w:pPr>
        <w:tabs>
          <w:tab w:val="left" w:pos="-1440"/>
          <w:tab w:val="left" w:pos="-720"/>
        </w:tabs>
        <w:spacing w:after="0"/>
        <w:ind w:right="-1"/>
        <w:rPr>
          <w:rFonts w:ascii="Calibri" w:hAnsi="Calibri"/>
        </w:rPr>
      </w:pPr>
    </w:p>
    <w:p w14:paraId="47C14D6F" w14:textId="77777777" w:rsidR="003069AB" w:rsidRPr="00B66C23" w:rsidRDefault="003069AB" w:rsidP="003069AB">
      <w:pPr>
        <w:spacing w:after="0" w:line="240" w:lineRule="exact"/>
        <w:rPr>
          <w:rFonts w:cstheme="minorHAnsi"/>
        </w:rPr>
      </w:pPr>
      <w:r w:rsidRPr="00B66C23">
        <w:rPr>
          <w:rFonts w:cstheme="minorHAnsi"/>
        </w:rPr>
        <w:t>Indexatie voorstel voor 01 oktober van het lopende jaar dient schriftelijk te zijn goedgekeurd door opdrachtgever.</w:t>
      </w:r>
    </w:p>
    <w:p w14:paraId="5DC4722A" w14:textId="77777777" w:rsidR="003069AB" w:rsidRPr="00302C22" w:rsidRDefault="003069AB" w:rsidP="003069AB">
      <w:pPr>
        <w:spacing w:after="0" w:line="240" w:lineRule="exact"/>
        <w:rPr>
          <w:rFonts w:cstheme="minorHAnsi"/>
        </w:rPr>
      </w:pPr>
    </w:p>
    <w:p w14:paraId="545CA31A" w14:textId="77777777" w:rsidR="003069AB" w:rsidRPr="00302C22" w:rsidRDefault="003069AB" w:rsidP="003069AB">
      <w:pPr>
        <w:pStyle w:val="Standard"/>
        <w:spacing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2693"/>
        <w:gridCol w:w="2568"/>
      </w:tblGrid>
      <w:tr w:rsidR="003069AB" w:rsidRPr="00302C22" w14:paraId="6ED8DC21" w14:textId="77777777" w:rsidTr="003024BE">
        <w:tc>
          <w:tcPr>
            <w:tcW w:w="3693" w:type="dxa"/>
            <w:shd w:val="clear" w:color="auto" w:fill="D9D9D9" w:themeFill="background1" w:themeFillShade="D9"/>
          </w:tcPr>
          <w:p w14:paraId="00EA013A" w14:textId="77777777" w:rsidR="003069AB" w:rsidRPr="00302C22" w:rsidRDefault="003069AB" w:rsidP="003024BE">
            <w:pPr>
              <w:spacing w:line="24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b/>
                <w:sz w:val="22"/>
                <w:szCs w:val="22"/>
              </w:rPr>
              <w:t>Onderdeel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2C3DCD50" w14:textId="77777777" w:rsidR="003069AB" w:rsidRPr="00302C22" w:rsidRDefault="003069AB" w:rsidP="003024BE">
            <w:pPr>
              <w:spacing w:line="24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b/>
                <w:sz w:val="22"/>
                <w:szCs w:val="22"/>
              </w:rPr>
              <w:t>Prijs (exclusief BTW)</w:t>
            </w:r>
          </w:p>
        </w:tc>
        <w:tc>
          <w:tcPr>
            <w:tcW w:w="2568" w:type="dxa"/>
            <w:shd w:val="clear" w:color="auto" w:fill="D9D9D9" w:themeFill="background1" w:themeFillShade="D9"/>
          </w:tcPr>
          <w:p w14:paraId="59FA353A" w14:textId="77777777" w:rsidR="003069AB" w:rsidRPr="00302C22" w:rsidRDefault="003069AB" w:rsidP="003024BE">
            <w:pPr>
              <w:spacing w:line="24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BTW%</w:t>
            </w:r>
          </w:p>
        </w:tc>
      </w:tr>
      <w:tr w:rsidR="003069AB" w:rsidRPr="00302C22" w14:paraId="43F6C496" w14:textId="77777777" w:rsidTr="003024BE">
        <w:tc>
          <w:tcPr>
            <w:tcW w:w="3693" w:type="dxa"/>
          </w:tcPr>
          <w:p w14:paraId="1081CF48" w14:textId="77777777" w:rsidR="003069AB" w:rsidRDefault="003069AB" w:rsidP="003024BE">
            <w:pPr>
              <w:spacing w:line="240" w:lineRule="exac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Service monteur werktuigkunde:</w:t>
            </w:r>
          </w:p>
          <w:p w14:paraId="5EF9C935" w14:textId="77777777" w:rsidR="003069AB" w:rsidRDefault="003069AB" w:rsidP="003024BE">
            <w:pPr>
              <w:tabs>
                <w:tab w:val="left" w:pos="-1440"/>
                <w:tab w:val="left" w:pos="-720"/>
              </w:tabs>
              <w:ind w:right="-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Normale uren 08.00 – 17.00 uur Toeslag eerste twee overuren</w:t>
            </w:r>
          </w:p>
          <w:p w14:paraId="2FA8DE1B" w14:textId="77777777" w:rsidR="003069AB" w:rsidRDefault="003069AB" w:rsidP="003024BE">
            <w:pPr>
              <w:tabs>
                <w:tab w:val="left" w:pos="-1440"/>
                <w:tab w:val="left" w:pos="-720"/>
              </w:tabs>
              <w:ind w:right="-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Toeslag </w:t>
            </w:r>
            <w:r w:rsidRPr="00AC3FD0">
              <w:rPr>
                <w:rFonts w:ascii="Calibri" w:hAnsi="Calibri"/>
                <w:sz w:val="22"/>
                <w:szCs w:val="22"/>
              </w:rPr>
              <w:t>’s avonds/’s nachts en zaterdagen</w:t>
            </w:r>
            <w:r>
              <w:rPr>
                <w:rFonts w:ascii="Calibri" w:hAnsi="Calibri"/>
                <w:sz w:val="22"/>
                <w:szCs w:val="22"/>
              </w:rPr>
              <w:tab/>
            </w:r>
          </w:p>
          <w:p w14:paraId="7C5D8234" w14:textId="77777777" w:rsidR="003069AB" w:rsidRDefault="003069AB" w:rsidP="003024BE">
            <w:pPr>
              <w:tabs>
                <w:tab w:val="left" w:pos="-1440"/>
                <w:tab w:val="left" w:pos="-720"/>
              </w:tabs>
              <w:ind w:right="-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Toeslag zon- en feestdagen</w:t>
            </w:r>
            <w:r>
              <w:rPr>
                <w:rFonts w:ascii="Calibri" w:hAnsi="Calibri"/>
                <w:sz w:val="22"/>
                <w:szCs w:val="22"/>
              </w:rPr>
              <w:tab/>
            </w:r>
          </w:p>
          <w:p w14:paraId="2A590146" w14:textId="77777777" w:rsidR="003069AB" w:rsidRPr="00302C22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392A1FD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  <w:p w14:paraId="1B5D2C4C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  <w:p w14:paraId="60791ABA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  <w:p w14:paraId="2103377A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73F7FF" w14:textId="77777777" w:rsidR="003069AB" w:rsidRPr="00302C22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62FDBFB6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>%</w:t>
            </w:r>
          </w:p>
          <w:p w14:paraId="3BB08D4C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7F2970D3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73DA5525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016E72" w14:textId="77777777" w:rsidR="003069AB" w:rsidRPr="00302C22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3069AB" w:rsidRPr="00302C22" w14:paraId="1C113637" w14:textId="77777777" w:rsidTr="003024BE">
        <w:tc>
          <w:tcPr>
            <w:tcW w:w="3693" w:type="dxa"/>
          </w:tcPr>
          <w:p w14:paraId="6CE078AB" w14:textId="77777777" w:rsidR="003069AB" w:rsidRDefault="003069AB" w:rsidP="003024BE">
            <w:pPr>
              <w:spacing w:line="240" w:lineRule="exac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Service monteur elektrotechniek:</w:t>
            </w:r>
          </w:p>
          <w:p w14:paraId="7A823194" w14:textId="77777777" w:rsidR="003069AB" w:rsidRDefault="003069AB" w:rsidP="003024BE">
            <w:pPr>
              <w:tabs>
                <w:tab w:val="left" w:pos="-1440"/>
                <w:tab w:val="left" w:pos="-720"/>
              </w:tabs>
              <w:ind w:right="-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Normale uren 08.00 – 17.00 uur Toeslag eerste twee overuren</w:t>
            </w:r>
          </w:p>
          <w:p w14:paraId="6FB4E589" w14:textId="77777777" w:rsidR="003069AB" w:rsidRDefault="003069AB" w:rsidP="003024BE">
            <w:pPr>
              <w:tabs>
                <w:tab w:val="left" w:pos="-1440"/>
                <w:tab w:val="left" w:pos="-720"/>
              </w:tabs>
              <w:ind w:right="-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Toeslag </w:t>
            </w:r>
            <w:r w:rsidRPr="00AC3FD0">
              <w:rPr>
                <w:rFonts w:ascii="Calibri" w:hAnsi="Calibri"/>
                <w:sz w:val="22"/>
                <w:szCs w:val="22"/>
              </w:rPr>
              <w:t>’s avonds/’s nachts en zaterdagen</w:t>
            </w:r>
            <w:r>
              <w:rPr>
                <w:rFonts w:ascii="Calibri" w:hAnsi="Calibri"/>
                <w:sz w:val="22"/>
                <w:szCs w:val="22"/>
              </w:rPr>
              <w:tab/>
            </w:r>
          </w:p>
          <w:p w14:paraId="09D6B2D5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="Calibri" w:hAnsi="Calibri"/>
                <w:sz w:val="22"/>
                <w:szCs w:val="22"/>
              </w:rPr>
              <w:t>Toeslag zon- en feestdagen</w:t>
            </w:r>
          </w:p>
        </w:tc>
        <w:tc>
          <w:tcPr>
            <w:tcW w:w="2693" w:type="dxa"/>
          </w:tcPr>
          <w:p w14:paraId="0C9744D0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379237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  <w:p w14:paraId="48F119BA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  <w:p w14:paraId="6474D4ED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  <w:p w14:paraId="71197890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331ECD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39318D4B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064299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3435C4F2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0DD137D5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2E579789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5D1C3D" w14:textId="77777777" w:rsidR="003069AB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3069AB" w:rsidRPr="00302C22" w14:paraId="3412928C" w14:textId="77777777" w:rsidTr="003024BE">
        <w:tc>
          <w:tcPr>
            <w:tcW w:w="3693" w:type="dxa"/>
          </w:tcPr>
          <w:p w14:paraId="5B599EBE" w14:textId="77777777" w:rsidR="003069AB" w:rsidRDefault="003069AB" w:rsidP="003024BE">
            <w:pPr>
              <w:spacing w:line="240" w:lineRule="exac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Begeleiding service:</w:t>
            </w:r>
          </w:p>
          <w:p w14:paraId="182BB2CC" w14:textId="77777777" w:rsidR="003069AB" w:rsidRDefault="003069AB" w:rsidP="003024BE">
            <w:pPr>
              <w:tabs>
                <w:tab w:val="left" w:pos="-1440"/>
                <w:tab w:val="left" w:pos="-720"/>
              </w:tabs>
              <w:ind w:right="-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Normale uren 08.00 – 17.00 uur Toeslag eerste twee overuren</w:t>
            </w:r>
          </w:p>
          <w:p w14:paraId="5F76F26E" w14:textId="77777777" w:rsidR="003069AB" w:rsidRDefault="003069AB" w:rsidP="003024BE">
            <w:pPr>
              <w:tabs>
                <w:tab w:val="left" w:pos="-1440"/>
                <w:tab w:val="left" w:pos="-720"/>
              </w:tabs>
              <w:ind w:right="-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Toeslag </w:t>
            </w:r>
            <w:r w:rsidRPr="00AC3FD0">
              <w:rPr>
                <w:rFonts w:ascii="Calibri" w:hAnsi="Calibri"/>
                <w:sz w:val="22"/>
                <w:szCs w:val="22"/>
              </w:rPr>
              <w:t>’s avonds/’s nachts en zaterdagen</w:t>
            </w:r>
            <w:r>
              <w:rPr>
                <w:rFonts w:ascii="Calibri" w:hAnsi="Calibri"/>
                <w:sz w:val="22"/>
                <w:szCs w:val="22"/>
              </w:rPr>
              <w:tab/>
            </w:r>
          </w:p>
          <w:p w14:paraId="713F5A3F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="Calibri" w:hAnsi="Calibri"/>
                <w:sz w:val="22"/>
                <w:szCs w:val="22"/>
              </w:rPr>
              <w:t>Toeslag zon- en feestdagen</w:t>
            </w:r>
          </w:p>
        </w:tc>
        <w:tc>
          <w:tcPr>
            <w:tcW w:w="2693" w:type="dxa"/>
          </w:tcPr>
          <w:p w14:paraId="26761F7F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A30150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  <w:p w14:paraId="34761A0D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  <w:p w14:paraId="31D24335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  <w:p w14:paraId="6A6923F7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95A128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2D5460FC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197B24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0195D485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6C06ADE2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5749A073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9D4FFE" w14:textId="77777777" w:rsidR="003069AB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3069AB" w:rsidRPr="00302C22" w14:paraId="408740EA" w14:textId="77777777" w:rsidTr="003024BE">
        <w:tc>
          <w:tcPr>
            <w:tcW w:w="3693" w:type="dxa"/>
          </w:tcPr>
          <w:p w14:paraId="478CE571" w14:textId="77777777" w:rsidR="003069AB" w:rsidRDefault="003069AB" w:rsidP="003024BE">
            <w:pPr>
              <w:spacing w:line="240" w:lineRule="exac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Service technicus werktuigkunde:</w:t>
            </w:r>
          </w:p>
          <w:p w14:paraId="034AFF10" w14:textId="77777777" w:rsidR="003069AB" w:rsidRDefault="003069AB" w:rsidP="003024BE">
            <w:pPr>
              <w:tabs>
                <w:tab w:val="left" w:pos="-1440"/>
                <w:tab w:val="left" w:pos="-720"/>
              </w:tabs>
              <w:ind w:right="-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Normale uren 08.00 – 17.00 uur Toeslag eerste twee overuren</w:t>
            </w:r>
          </w:p>
          <w:p w14:paraId="6F27C893" w14:textId="77777777" w:rsidR="003069AB" w:rsidRDefault="003069AB" w:rsidP="003024BE">
            <w:pPr>
              <w:tabs>
                <w:tab w:val="left" w:pos="-1440"/>
                <w:tab w:val="left" w:pos="-720"/>
              </w:tabs>
              <w:ind w:right="-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Toeslag </w:t>
            </w:r>
            <w:r w:rsidRPr="00AC3FD0">
              <w:rPr>
                <w:rFonts w:ascii="Calibri" w:hAnsi="Calibri"/>
                <w:sz w:val="22"/>
                <w:szCs w:val="22"/>
              </w:rPr>
              <w:t>’s avonds/’s nachts en zaterdagen</w:t>
            </w:r>
            <w:r>
              <w:rPr>
                <w:rFonts w:ascii="Calibri" w:hAnsi="Calibri"/>
                <w:sz w:val="22"/>
                <w:szCs w:val="22"/>
              </w:rPr>
              <w:tab/>
            </w:r>
          </w:p>
          <w:p w14:paraId="64469F58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="Calibri" w:hAnsi="Calibri"/>
                <w:sz w:val="22"/>
                <w:szCs w:val="22"/>
              </w:rPr>
              <w:t>Toeslag zon- en feestdagen</w:t>
            </w:r>
          </w:p>
        </w:tc>
        <w:tc>
          <w:tcPr>
            <w:tcW w:w="2693" w:type="dxa"/>
          </w:tcPr>
          <w:p w14:paraId="045BF220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47277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  <w:p w14:paraId="66882BF3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  <w:p w14:paraId="110AF8A0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  <w:p w14:paraId="6CF0C274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60BC0C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791B0560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AA3F2B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4A4621DF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7F8E4C43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1110A7E5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05B1EA" w14:textId="77777777" w:rsidR="003069AB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3069AB" w:rsidRPr="00302C22" w14:paraId="2C9F21F4" w14:textId="77777777" w:rsidTr="003024BE">
        <w:tc>
          <w:tcPr>
            <w:tcW w:w="3693" w:type="dxa"/>
          </w:tcPr>
          <w:p w14:paraId="1FD221DC" w14:textId="77777777" w:rsidR="003069AB" w:rsidRDefault="003069AB" w:rsidP="003024BE">
            <w:pPr>
              <w:spacing w:line="240" w:lineRule="exac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Service technicus elektrotechniek:</w:t>
            </w:r>
          </w:p>
          <w:p w14:paraId="5B69A806" w14:textId="77777777" w:rsidR="003069AB" w:rsidRDefault="003069AB" w:rsidP="003024BE">
            <w:pPr>
              <w:tabs>
                <w:tab w:val="left" w:pos="-1440"/>
                <w:tab w:val="left" w:pos="-720"/>
              </w:tabs>
              <w:ind w:right="-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Normale uren 08.00 – 17.00 uur Toeslag eerste twee overuren</w:t>
            </w:r>
          </w:p>
          <w:p w14:paraId="7F5FC35F" w14:textId="77777777" w:rsidR="003069AB" w:rsidRDefault="003069AB" w:rsidP="003024BE">
            <w:pPr>
              <w:tabs>
                <w:tab w:val="left" w:pos="-1440"/>
                <w:tab w:val="left" w:pos="-720"/>
              </w:tabs>
              <w:ind w:right="-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Toeslag </w:t>
            </w:r>
            <w:r w:rsidRPr="00AC3FD0">
              <w:rPr>
                <w:rFonts w:ascii="Calibri" w:hAnsi="Calibri"/>
                <w:sz w:val="22"/>
                <w:szCs w:val="22"/>
              </w:rPr>
              <w:t>’s avonds/’s nachts en zaterdagen</w:t>
            </w:r>
            <w:r>
              <w:rPr>
                <w:rFonts w:ascii="Calibri" w:hAnsi="Calibri"/>
                <w:sz w:val="22"/>
                <w:szCs w:val="22"/>
              </w:rPr>
              <w:tab/>
            </w:r>
          </w:p>
          <w:p w14:paraId="17D70182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="Calibri" w:hAnsi="Calibri"/>
                <w:sz w:val="22"/>
                <w:szCs w:val="22"/>
              </w:rPr>
              <w:t>Toeslag zon- en feestdagen</w:t>
            </w:r>
          </w:p>
        </w:tc>
        <w:tc>
          <w:tcPr>
            <w:tcW w:w="2693" w:type="dxa"/>
          </w:tcPr>
          <w:p w14:paraId="2E61A494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F39F20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  <w:p w14:paraId="072C74E8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  <w:p w14:paraId="4F8D9982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  <w:p w14:paraId="0646F708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7FA979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1B95704F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024929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25BD8828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731D2D56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  <w:p w14:paraId="41612F08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562A3C" w14:textId="77777777" w:rsidR="003069AB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3069AB" w:rsidRPr="00302C22" w14:paraId="3F2633CE" w14:textId="77777777" w:rsidTr="003024BE">
        <w:tc>
          <w:tcPr>
            <w:tcW w:w="3693" w:type="dxa"/>
          </w:tcPr>
          <w:p w14:paraId="6FE66587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</w:p>
        </w:tc>
        <w:tc>
          <w:tcPr>
            <w:tcW w:w="2693" w:type="dxa"/>
          </w:tcPr>
          <w:p w14:paraId="74D1EEB7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</w:p>
        </w:tc>
        <w:tc>
          <w:tcPr>
            <w:tcW w:w="2568" w:type="dxa"/>
          </w:tcPr>
          <w:p w14:paraId="34BFDA4B" w14:textId="77777777" w:rsidR="003069AB" w:rsidRDefault="003069AB" w:rsidP="003024BE">
            <w:pPr>
              <w:spacing w:line="240" w:lineRule="exact"/>
              <w:rPr>
                <w:rFonts w:cstheme="minorHAnsi"/>
              </w:rPr>
            </w:pPr>
          </w:p>
        </w:tc>
      </w:tr>
      <w:tr w:rsidR="003069AB" w:rsidRPr="00302C22" w14:paraId="62FB8CF1" w14:textId="77777777" w:rsidTr="003024BE">
        <w:tc>
          <w:tcPr>
            <w:tcW w:w="3693" w:type="dxa"/>
          </w:tcPr>
          <w:p w14:paraId="379E4765" w14:textId="77777777" w:rsidR="003069AB" w:rsidRDefault="003069AB" w:rsidP="003024BE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  <w:r w:rsidRPr="00991954">
              <w:rPr>
                <w:rFonts w:cstheme="minorHAnsi"/>
                <w:sz w:val="22"/>
                <w:szCs w:val="22"/>
              </w:rPr>
              <w:t>Kortingslijst</w:t>
            </w:r>
            <w:r>
              <w:rPr>
                <w:rFonts w:cstheme="minorHAnsi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cstheme="minorHAnsi"/>
                <w:sz w:val="22"/>
                <w:szCs w:val="22"/>
              </w:rPr>
              <w:t>hgsa</w:t>
            </w:r>
            <w:proofErr w:type="spellEnd"/>
            <w:r>
              <w:rPr>
                <w:rFonts w:cstheme="minorHAnsi"/>
                <w:sz w:val="22"/>
                <w:szCs w:val="22"/>
              </w:rPr>
              <w:t xml:space="preserve"> code): </w:t>
            </w:r>
          </w:p>
          <w:p w14:paraId="4E25B433" w14:textId="77777777" w:rsidR="003069AB" w:rsidRPr="00991954" w:rsidRDefault="003069AB" w:rsidP="003024BE">
            <w:pPr>
              <w:spacing w:line="240" w:lineRule="exac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BV TU/</w:t>
            </w:r>
            <w:proofErr w:type="spellStart"/>
            <w:r>
              <w:rPr>
                <w:rFonts w:cstheme="minorHAnsi"/>
                <w:sz w:val="22"/>
                <w:szCs w:val="22"/>
              </w:rPr>
              <w:t>Rensa</w:t>
            </w:r>
            <w:proofErr w:type="spellEnd"/>
            <w:r>
              <w:rPr>
                <w:rFonts w:cstheme="minorHAnsi"/>
                <w:sz w:val="22"/>
                <w:szCs w:val="22"/>
              </w:rPr>
              <w:t>/o.g.</w:t>
            </w:r>
          </w:p>
        </w:tc>
        <w:tc>
          <w:tcPr>
            <w:tcW w:w="2693" w:type="dxa"/>
          </w:tcPr>
          <w:p w14:paraId="177EDF72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cstheme="minorHAnsi"/>
              </w:rPr>
              <w:t>Materiaal</w:t>
            </w:r>
          </w:p>
        </w:tc>
        <w:tc>
          <w:tcPr>
            <w:tcW w:w="2568" w:type="dxa"/>
          </w:tcPr>
          <w:p w14:paraId="794EE6DC" w14:textId="77777777" w:rsidR="003069AB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cstheme="minorHAnsi"/>
              </w:rPr>
              <w:t>Kortingspercentage</w:t>
            </w:r>
          </w:p>
        </w:tc>
      </w:tr>
      <w:tr w:rsidR="003069AB" w:rsidRPr="00302C22" w14:paraId="5868DDCE" w14:textId="77777777" w:rsidTr="003024BE">
        <w:tc>
          <w:tcPr>
            <w:tcW w:w="3693" w:type="dxa"/>
          </w:tcPr>
          <w:p w14:paraId="675ADFAD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</w:p>
        </w:tc>
        <w:tc>
          <w:tcPr>
            <w:tcW w:w="2693" w:type="dxa"/>
          </w:tcPr>
          <w:p w14:paraId="2443DFCB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</w:p>
        </w:tc>
        <w:tc>
          <w:tcPr>
            <w:tcW w:w="2568" w:type="dxa"/>
          </w:tcPr>
          <w:p w14:paraId="5AED3075" w14:textId="77777777" w:rsidR="003069AB" w:rsidRDefault="003069AB" w:rsidP="003024BE">
            <w:pPr>
              <w:spacing w:line="240" w:lineRule="exact"/>
              <w:rPr>
                <w:rFonts w:cstheme="minorHAnsi"/>
              </w:rPr>
            </w:pPr>
          </w:p>
        </w:tc>
      </w:tr>
      <w:tr w:rsidR="003069AB" w:rsidRPr="00302C22" w14:paraId="13D0EFDD" w14:textId="77777777" w:rsidTr="003024BE">
        <w:tc>
          <w:tcPr>
            <w:tcW w:w="3693" w:type="dxa"/>
          </w:tcPr>
          <w:p w14:paraId="4A1217DA" w14:textId="77777777" w:rsidR="003069AB" w:rsidRDefault="003069AB" w:rsidP="003024BE">
            <w:pPr>
              <w:tabs>
                <w:tab w:val="left" w:pos="-1440"/>
                <w:tab w:val="left" w:pos="-720"/>
              </w:tabs>
              <w:ind w:right="-1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A</w:t>
            </w:r>
            <w:r w:rsidRPr="0010293A">
              <w:rPr>
                <w:rFonts w:ascii="Calibri" w:hAnsi="Calibri"/>
                <w:b/>
                <w:sz w:val="22"/>
                <w:szCs w:val="22"/>
              </w:rPr>
              <w:t>uto-/voorrijkosten:</w:t>
            </w:r>
            <w:r>
              <w:rPr>
                <w:rFonts w:ascii="Calibri" w:hAnsi="Calibri"/>
                <w:b/>
                <w:sz w:val="22"/>
                <w:szCs w:val="22"/>
              </w:rPr>
              <w:tab/>
            </w:r>
          </w:p>
          <w:p w14:paraId="3329F53D" w14:textId="77777777" w:rsidR="003069AB" w:rsidRPr="00302C22" w:rsidRDefault="003069AB" w:rsidP="003024BE">
            <w:pPr>
              <w:tabs>
                <w:tab w:val="left" w:pos="-1440"/>
                <w:tab w:val="left" w:pos="-720"/>
              </w:tabs>
              <w:ind w:right="-1"/>
              <w:rPr>
                <w:rFonts w:cstheme="minorHAnsi"/>
              </w:rPr>
            </w:pPr>
            <w:r>
              <w:rPr>
                <w:rFonts w:ascii="Calibri" w:hAnsi="Calibri"/>
                <w:sz w:val="22"/>
                <w:szCs w:val="22"/>
              </w:rPr>
              <w:t>Voorrijdkosten storingen</w:t>
            </w:r>
          </w:p>
        </w:tc>
        <w:tc>
          <w:tcPr>
            <w:tcW w:w="2693" w:type="dxa"/>
          </w:tcPr>
          <w:p w14:paraId="6BB20657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AA2800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  <w:r w:rsidRPr="00302C22">
              <w:rPr>
                <w:rFonts w:asciiTheme="minorHAnsi" w:hAnsiTheme="minorHAnsi" w:cstheme="minorHAnsi"/>
                <w:sz w:val="22"/>
                <w:szCs w:val="22"/>
              </w:rPr>
              <w:t>€</w:t>
            </w:r>
          </w:p>
        </w:tc>
        <w:tc>
          <w:tcPr>
            <w:tcW w:w="2568" w:type="dxa"/>
          </w:tcPr>
          <w:p w14:paraId="45CD4D29" w14:textId="77777777" w:rsidR="003069AB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15EA78" w14:textId="77777777" w:rsidR="003069AB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3069AB" w:rsidRPr="00302C22" w14:paraId="56006BD0" w14:textId="77777777" w:rsidTr="003024BE">
        <w:tc>
          <w:tcPr>
            <w:tcW w:w="3693" w:type="dxa"/>
          </w:tcPr>
          <w:p w14:paraId="518EA4E9" w14:textId="77777777" w:rsidR="003069AB" w:rsidRPr="00302C22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8595E40" w14:textId="77777777" w:rsidR="003069AB" w:rsidRPr="00302C22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68" w:type="dxa"/>
          </w:tcPr>
          <w:p w14:paraId="4781B4C3" w14:textId="77777777" w:rsidR="003069AB" w:rsidRPr="00302C22" w:rsidRDefault="003069AB" w:rsidP="003024BE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69AB" w:rsidRPr="00302C22" w14:paraId="2949B6CF" w14:textId="77777777" w:rsidTr="003024BE">
        <w:tc>
          <w:tcPr>
            <w:tcW w:w="3693" w:type="dxa"/>
          </w:tcPr>
          <w:p w14:paraId="6934F5A2" w14:textId="77777777" w:rsidR="003069AB" w:rsidRPr="00302C22" w:rsidRDefault="003069AB" w:rsidP="003024BE">
            <w:pPr>
              <w:tabs>
                <w:tab w:val="left" w:pos="-1440"/>
                <w:tab w:val="left" w:pos="-720"/>
              </w:tabs>
              <w:ind w:right="-1"/>
              <w:rPr>
                <w:rFonts w:cstheme="minorHAnsi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Toeslagen montage</w:t>
            </w:r>
            <w:r w:rsidRPr="0010293A">
              <w:rPr>
                <w:rFonts w:ascii="Calibri" w:hAnsi="Calibri"/>
                <w:b/>
                <w:sz w:val="22"/>
                <w:szCs w:val="22"/>
              </w:rPr>
              <w:t>:</w:t>
            </w:r>
            <w:r>
              <w:rPr>
                <w:rFonts w:ascii="Calibri" w:hAnsi="Calibri"/>
                <w:b/>
                <w:sz w:val="22"/>
                <w:szCs w:val="22"/>
              </w:rPr>
              <w:br/>
            </w:r>
            <w:r w:rsidRPr="00056BA5">
              <w:rPr>
                <w:rFonts w:ascii="Calibri" w:hAnsi="Calibri"/>
                <w:sz w:val="22"/>
                <w:szCs w:val="22"/>
              </w:rPr>
              <w:t xml:space="preserve">Toeslagfactor op montagetijden volgens “Handboek </w:t>
            </w:r>
            <w:r>
              <w:rPr>
                <w:rFonts w:ascii="Calibri" w:hAnsi="Calibri"/>
                <w:sz w:val="22"/>
                <w:szCs w:val="22"/>
              </w:rPr>
              <w:t>C</w:t>
            </w:r>
            <w:r w:rsidRPr="00056BA5">
              <w:rPr>
                <w:rFonts w:ascii="Calibri" w:hAnsi="Calibri"/>
                <w:sz w:val="22"/>
                <w:szCs w:val="22"/>
              </w:rPr>
              <w:t>alculatietijdnormen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056BA5">
              <w:rPr>
                <w:rFonts w:ascii="Calibri" w:hAnsi="Calibri"/>
                <w:sz w:val="22"/>
                <w:szCs w:val="22"/>
              </w:rPr>
              <w:t xml:space="preserve">Klimaat en Sanitair” uitgegeven door </w:t>
            </w:r>
            <w:proofErr w:type="spellStart"/>
            <w:r w:rsidRPr="00056BA5">
              <w:rPr>
                <w:rFonts w:ascii="Calibri" w:hAnsi="Calibri"/>
                <w:sz w:val="22"/>
                <w:szCs w:val="22"/>
              </w:rPr>
              <w:t>Uneto</w:t>
            </w:r>
            <w:proofErr w:type="spellEnd"/>
            <w:r w:rsidRPr="00056BA5">
              <w:rPr>
                <w:rFonts w:ascii="Calibri" w:hAnsi="Calibri"/>
                <w:sz w:val="22"/>
                <w:szCs w:val="22"/>
              </w:rPr>
              <w:t>-VNI</w:t>
            </w:r>
          </w:p>
        </w:tc>
        <w:tc>
          <w:tcPr>
            <w:tcW w:w="2693" w:type="dxa"/>
          </w:tcPr>
          <w:p w14:paraId="2FC03759" w14:textId="77777777" w:rsidR="003069AB" w:rsidRDefault="003069AB" w:rsidP="003024BE">
            <w:pPr>
              <w:spacing w:line="240" w:lineRule="exact"/>
              <w:rPr>
                <w:rFonts w:cstheme="minorHAnsi"/>
              </w:rPr>
            </w:pPr>
          </w:p>
          <w:p w14:paraId="7C180F98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cstheme="minorHAnsi"/>
              </w:rPr>
              <w:t>……….</w:t>
            </w:r>
          </w:p>
        </w:tc>
        <w:tc>
          <w:tcPr>
            <w:tcW w:w="2568" w:type="dxa"/>
          </w:tcPr>
          <w:p w14:paraId="421B3840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</w:p>
        </w:tc>
      </w:tr>
      <w:tr w:rsidR="003069AB" w:rsidRPr="00302C22" w14:paraId="49823E33" w14:textId="77777777" w:rsidTr="003024BE">
        <w:tc>
          <w:tcPr>
            <w:tcW w:w="3693" w:type="dxa"/>
          </w:tcPr>
          <w:p w14:paraId="0BF6E896" w14:textId="77777777" w:rsidR="003069AB" w:rsidRPr="00302C22" w:rsidRDefault="003069AB" w:rsidP="003024BE">
            <w:pPr>
              <w:tabs>
                <w:tab w:val="left" w:pos="-1440"/>
                <w:tab w:val="left" w:pos="-720"/>
              </w:tabs>
              <w:ind w:right="-1"/>
              <w:rPr>
                <w:rFonts w:cstheme="minorHAnsi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Toeslagen montage</w:t>
            </w:r>
            <w:r w:rsidRPr="0010293A">
              <w:rPr>
                <w:rFonts w:ascii="Calibri" w:hAnsi="Calibri"/>
                <w:b/>
                <w:sz w:val="22"/>
                <w:szCs w:val="22"/>
              </w:rPr>
              <w:t>:</w:t>
            </w:r>
            <w:r>
              <w:rPr>
                <w:rFonts w:ascii="Calibri" w:hAnsi="Calibri"/>
                <w:b/>
                <w:sz w:val="22"/>
                <w:szCs w:val="22"/>
              </w:rPr>
              <w:br/>
            </w:r>
            <w:r w:rsidRPr="00056BA5">
              <w:rPr>
                <w:rFonts w:ascii="Calibri" w:hAnsi="Calibri"/>
                <w:sz w:val="22"/>
                <w:szCs w:val="22"/>
              </w:rPr>
              <w:t>Toeslagfactor op montagetijden volgens “</w:t>
            </w:r>
            <w:r w:rsidRPr="00056BA5">
              <w:rPr>
                <w:rFonts w:ascii="Calibri" w:hAnsi="Calibri" w:cs="Helvetica"/>
                <w:sz w:val="22"/>
                <w:szCs w:val="22"/>
              </w:rPr>
              <w:t xml:space="preserve">Handboek Calculatie </w:t>
            </w:r>
            <w:r>
              <w:rPr>
                <w:rFonts w:ascii="Calibri" w:hAnsi="Calibri" w:cs="Helvetica"/>
                <w:sz w:val="22"/>
                <w:szCs w:val="22"/>
              </w:rPr>
              <w:t>vo</w:t>
            </w:r>
            <w:r w:rsidRPr="00056BA5">
              <w:rPr>
                <w:rFonts w:ascii="Calibri" w:hAnsi="Calibri" w:cs="Helvetica"/>
                <w:sz w:val="22"/>
                <w:szCs w:val="22"/>
              </w:rPr>
              <w:t>or de Elektrotechniek</w:t>
            </w:r>
            <w:r w:rsidRPr="00056BA5">
              <w:rPr>
                <w:rFonts w:ascii="Calibri" w:hAnsi="Calibri"/>
                <w:sz w:val="22"/>
                <w:szCs w:val="22"/>
              </w:rPr>
              <w:t xml:space="preserve">” uitgegeven door </w:t>
            </w:r>
            <w:proofErr w:type="spellStart"/>
            <w:r w:rsidRPr="00056BA5">
              <w:rPr>
                <w:rFonts w:ascii="Calibri" w:hAnsi="Calibri"/>
                <w:sz w:val="22"/>
                <w:szCs w:val="22"/>
              </w:rPr>
              <w:t>Uneto</w:t>
            </w:r>
            <w:proofErr w:type="spellEnd"/>
            <w:r w:rsidRPr="00056BA5">
              <w:rPr>
                <w:rFonts w:ascii="Calibri" w:hAnsi="Calibri"/>
                <w:sz w:val="22"/>
                <w:szCs w:val="22"/>
              </w:rPr>
              <w:t>-VNI</w:t>
            </w:r>
          </w:p>
        </w:tc>
        <w:tc>
          <w:tcPr>
            <w:tcW w:w="2693" w:type="dxa"/>
          </w:tcPr>
          <w:p w14:paraId="1A457D9D" w14:textId="77777777" w:rsidR="003069AB" w:rsidRDefault="003069AB" w:rsidP="003024BE">
            <w:pPr>
              <w:spacing w:line="240" w:lineRule="exact"/>
              <w:rPr>
                <w:rFonts w:cstheme="minorHAnsi"/>
              </w:rPr>
            </w:pPr>
          </w:p>
          <w:p w14:paraId="76F0AF92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cstheme="minorHAnsi"/>
              </w:rPr>
              <w:t>………</w:t>
            </w:r>
          </w:p>
        </w:tc>
        <w:tc>
          <w:tcPr>
            <w:tcW w:w="2568" w:type="dxa"/>
          </w:tcPr>
          <w:p w14:paraId="0A8C7572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</w:p>
        </w:tc>
      </w:tr>
      <w:tr w:rsidR="003069AB" w:rsidRPr="00302C22" w14:paraId="13EA2047" w14:textId="77777777" w:rsidTr="003024BE">
        <w:tc>
          <w:tcPr>
            <w:tcW w:w="3693" w:type="dxa"/>
          </w:tcPr>
          <w:p w14:paraId="249915AD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</w:p>
        </w:tc>
        <w:tc>
          <w:tcPr>
            <w:tcW w:w="2693" w:type="dxa"/>
          </w:tcPr>
          <w:p w14:paraId="1FE15DF3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</w:p>
        </w:tc>
        <w:tc>
          <w:tcPr>
            <w:tcW w:w="2568" w:type="dxa"/>
          </w:tcPr>
          <w:p w14:paraId="23DDED6C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</w:p>
        </w:tc>
      </w:tr>
      <w:tr w:rsidR="003069AB" w:rsidRPr="00302C22" w14:paraId="0AFB945B" w14:textId="77777777" w:rsidTr="003024BE">
        <w:tc>
          <w:tcPr>
            <w:tcW w:w="3693" w:type="dxa"/>
          </w:tcPr>
          <w:p w14:paraId="17E507AE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Werk derden</w:t>
            </w:r>
            <w:r>
              <w:rPr>
                <w:rFonts w:ascii="Calibri" w:hAnsi="Calibri"/>
                <w:sz w:val="22"/>
                <w:szCs w:val="22"/>
              </w:rPr>
              <w:tab/>
            </w:r>
          </w:p>
        </w:tc>
        <w:tc>
          <w:tcPr>
            <w:tcW w:w="2693" w:type="dxa"/>
          </w:tcPr>
          <w:p w14:paraId="4864676A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</w:p>
        </w:tc>
        <w:tc>
          <w:tcPr>
            <w:tcW w:w="2568" w:type="dxa"/>
          </w:tcPr>
          <w:p w14:paraId="4EE0391B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3069AB" w:rsidRPr="00302C22" w14:paraId="5DF28F18" w14:textId="77777777" w:rsidTr="003024BE">
        <w:tc>
          <w:tcPr>
            <w:tcW w:w="3693" w:type="dxa"/>
          </w:tcPr>
          <w:p w14:paraId="70772ED6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="Calibri" w:hAnsi="Calibri"/>
                <w:sz w:val="22"/>
                <w:szCs w:val="22"/>
              </w:rPr>
              <w:t>Winst en Risico</w:t>
            </w:r>
            <w:r>
              <w:rPr>
                <w:rFonts w:ascii="Calibri" w:hAnsi="Calibri"/>
                <w:sz w:val="22"/>
                <w:szCs w:val="22"/>
              </w:rPr>
              <w:tab/>
            </w:r>
          </w:p>
        </w:tc>
        <w:tc>
          <w:tcPr>
            <w:tcW w:w="2693" w:type="dxa"/>
          </w:tcPr>
          <w:p w14:paraId="274CC865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</w:p>
        </w:tc>
        <w:tc>
          <w:tcPr>
            <w:tcW w:w="2568" w:type="dxa"/>
          </w:tcPr>
          <w:p w14:paraId="47B09FE2" w14:textId="77777777" w:rsidR="003069AB" w:rsidRPr="00302C22" w:rsidRDefault="003069AB" w:rsidP="003024BE">
            <w:pPr>
              <w:spacing w:line="240" w:lineRule="exact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</w:tbl>
    <w:p w14:paraId="3D687E6F" w14:textId="77777777" w:rsidR="003069AB" w:rsidRDefault="003069AB" w:rsidP="003069AB">
      <w:pPr>
        <w:tabs>
          <w:tab w:val="left" w:pos="-1440"/>
          <w:tab w:val="left" w:pos="-720"/>
        </w:tabs>
        <w:spacing w:after="0"/>
        <w:ind w:right="-1"/>
        <w:rPr>
          <w:rFonts w:ascii="Calibri" w:hAnsi="Calibri"/>
        </w:rPr>
      </w:pPr>
    </w:p>
    <w:p w14:paraId="6CC745AF" w14:textId="77777777" w:rsidR="003069AB" w:rsidRPr="00FB0AE8" w:rsidRDefault="003069AB" w:rsidP="003069AB">
      <w:pPr>
        <w:rPr>
          <w:rFonts w:ascii="Calibri" w:hAnsi="Calibri"/>
        </w:rPr>
      </w:pPr>
      <w:r w:rsidRPr="00FB0AE8">
        <w:rPr>
          <w:rFonts w:ascii="Calibri" w:hAnsi="Calibri"/>
        </w:rPr>
        <w:t>De Aannemer dient digitaal een kortingslijst (‘’</w:t>
      </w:r>
      <w:proofErr w:type="spellStart"/>
      <w:r w:rsidRPr="00FB0AE8">
        <w:rPr>
          <w:rFonts w:ascii="Calibri" w:hAnsi="Calibri"/>
        </w:rPr>
        <w:t>hgsa</w:t>
      </w:r>
      <w:proofErr w:type="spellEnd"/>
      <w:r w:rsidRPr="00FB0AE8">
        <w:rPr>
          <w:rFonts w:ascii="Calibri" w:hAnsi="Calibri"/>
        </w:rPr>
        <w:t xml:space="preserve"> code’’) met de betreffende artikel groepen aan te leveren van zijn toeleverancier materialen (bv, TU, TN, </w:t>
      </w:r>
      <w:proofErr w:type="spellStart"/>
      <w:r w:rsidRPr="00FB0AE8">
        <w:rPr>
          <w:rFonts w:ascii="Calibri" w:hAnsi="Calibri"/>
        </w:rPr>
        <w:t>Rensa</w:t>
      </w:r>
      <w:proofErr w:type="spellEnd"/>
      <w:r w:rsidRPr="00FB0AE8">
        <w:rPr>
          <w:rFonts w:ascii="Calibri" w:hAnsi="Calibri"/>
        </w:rPr>
        <w:t xml:space="preserve"> etc.)</w:t>
      </w:r>
      <w:r>
        <w:rPr>
          <w:rFonts w:ascii="Calibri" w:hAnsi="Calibri"/>
        </w:rPr>
        <w:t xml:space="preserve"> Het ontbreken van deze lijst leidt tot uitsluiting van de inschrijving.</w:t>
      </w:r>
    </w:p>
    <w:p w14:paraId="33C930DA" w14:textId="77777777" w:rsidR="003069AB" w:rsidRDefault="003069AB" w:rsidP="003069AB">
      <w:pPr>
        <w:pStyle w:val="Standard"/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863F2C9" w14:textId="77777777" w:rsidR="003069AB" w:rsidRDefault="003069AB" w:rsidP="003069AB">
      <w:pPr>
        <w:pStyle w:val="Standard"/>
        <w:spacing w:line="240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Met deze inschrijfprijs</w:t>
      </w:r>
      <w:r w:rsidRPr="009F60B2">
        <w:t xml:space="preserve"> </w:t>
      </w:r>
      <w:r w:rsidRPr="009F60B2">
        <w:rPr>
          <w:rFonts w:asciiTheme="minorHAnsi" w:hAnsiTheme="minorHAnsi" w:cstheme="minorHAnsi"/>
          <w:sz w:val="22"/>
          <w:szCs w:val="22"/>
        </w:rPr>
        <w:t xml:space="preserve">kan de inschrijver </w:t>
      </w:r>
      <w:r>
        <w:rPr>
          <w:rFonts w:asciiTheme="minorHAnsi" w:hAnsiTheme="minorHAnsi" w:cstheme="minorHAnsi"/>
          <w:sz w:val="22"/>
          <w:szCs w:val="22"/>
        </w:rPr>
        <w:t>een werkende oplossing</w:t>
      </w:r>
      <w:r w:rsidRPr="009F60B2">
        <w:rPr>
          <w:rFonts w:asciiTheme="minorHAnsi" w:hAnsiTheme="minorHAnsi" w:cstheme="minorHAnsi"/>
          <w:sz w:val="22"/>
          <w:szCs w:val="22"/>
        </w:rPr>
        <w:t xml:space="preserve"> leveren die voldoe</w:t>
      </w:r>
      <w:r>
        <w:rPr>
          <w:rFonts w:asciiTheme="minorHAnsi" w:hAnsiTheme="minorHAnsi" w:cstheme="minorHAnsi"/>
          <w:sz w:val="22"/>
          <w:szCs w:val="22"/>
        </w:rPr>
        <w:t>t</w:t>
      </w:r>
      <w:r w:rsidRPr="009F60B2">
        <w:rPr>
          <w:rFonts w:asciiTheme="minorHAnsi" w:hAnsiTheme="minorHAnsi" w:cstheme="minorHAnsi"/>
          <w:sz w:val="22"/>
          <w:szCs w:val="22"/>
        </w:rPr>
        <w:t xml:space="preserve"> aan de eisen zoals beschreven in deze offerteaanvraag.</w:t>
      </w:r>
    </w:p>
    <w:p w14:paraId="3D65EFD2" w14:textId="77777777" w:rsidR="003069AB" w:rsidRDefault="003069AB" w:rsidP="003069AB">
      <w:pPr>
        <w:pStyle w:val="Standard"/>
        <w:spacing w:line="240" w:lineRule="exact"/>
        <w:rPr>
          <w:rFonts w:cstheme="minorHAnsi"/>
        </w:rPr>
      </w:pPr>
    </w:p>
    <w:p w14:paraId="0AAE2D39" w14:textId="77777777" w:rsidR="003069AB" w:rsidRPr="00766077" w:rsidRDefault="003069AB" w:rsidP="003069AB">
      <w:pPr>
        <w:spacing w:after="0" w:line="240" w:lineRule="exac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Het inschrijfbiljet</w:t>
      </w:r>
      <w:r w:rsidRPr="00766077">
        <w:rPr>
          <w:rFonts w:ascii="Calibri" w:hAnsi="Calibri" w:cs="Calibri"/>
          <w:b/>
        </w:rPr>
        <w:t xml:space="preserve"> dient rechtsgeldig te worden ondertekend middels onderstaand ondertekenblok.</w:t>
      </w:r>
    </w:p>
    <w:p w14:paraId="5709A6B1" w14:textId="77777777" w:rsidR="003069AB" w:rsidRPr="00302C22" w:rsidRDefault="003069AB" w:rsidP="003069AB">
      <w:pPr>
        <w:pStyle w:val="Standard"/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284CBCFA" w14:textId="77777777" w:rsidR="003069AB" w:rsidRPr="00302C22" w:rsidRDefault="003069AB" w:rsidP="003069AB">
      <w:pPr>
        <w:spacing w:after="0" w:line="240" w:lineRule="exact"/>
        <w:rPr>
          <w:rFonts w:cstheme="minorHAnsi"/>
          <w:b/>
          <w:caps/>
        </w:rPr>
      </w:pPr>
    </w:p>
    <w:tbl>
      <w:tblPr>
        <w:tblW w:w="9366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38"/>
        <w:gridCol w:w="5528"/>
      </w:tblGrid>
      <w:tr w:rsidR="003069AB" w:rsidRPr="00740354" w14:paraId="37E58927" w14:textId="77777777" w:rsidTr="003024BE">
        <w:tc>
          <w:tcPr>
            <w:tcW w:w="3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A9325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b/>
                <w:bCs/>
                <w:szCs w:val="20"/>
              </w:rPr>
            </w:pPr>
            <w:r w:rsidRPr="00740354">
              <w:rPr>
                <w:rFonts w:cstheme="minorHAnsi"/>
                <w:b/>
                <w:bCs/>
                <w:szCs w:val="20"/>
              </w:rPr>
              <w:t>Naam bedrijf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EBC17F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  <w:p w14:paraId="4C6ACA73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</w:tc>
      </w:tr>
      <w:tr w:rsidR="003069AB" w:rsidRPr="00740354" w14:paraId="2C1A5307" w14:textId="77777777" w:rsidTr="003024BE">
        <w:tc>
          <w:tcPr>
            <w:tcW w:w="38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B72CF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b/>
                <w:bCs/>
                <w:szCs w:val="20"/>
              </w:rPr>
            </w:pPr>
            <w:r w:rsidRPr="00740354">
              <w:rPr>
                <w:rFonts w:cstheme="minorHAnsi"/>
                <w:b/>
                <w:bCs/>
                <w:szCs w:val="20"/>
              </w:rPr>
              <w:t>Naam tekenbevoegde</w:t>
            </w:r>
          </w:p>
        </w:tc>
        <w:tc>
          <w:tcPr>
            <w:tcW w:w="5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0060A4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  <w:p w14:paraId="74884DB7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</w:tc>
      </w:tr>
      <w:tr w:rsidR="003069AB" w:rsidRPr="00740354" w14:paraId="4A51E12B" w14:textId="77777777" w:rsidTr="003024BE">
        <w:tc>
          <w:tcPr>
            <w:tcW w:w="38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FFC9A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b/>
                <w:bCs/>
                <w:szCs w:val="20"/>
              </w:rPr>
            </w:pPr>
            <w:r w:rsidRPr="00740354">
              <w:rPr>
                <w:rFonts w:cstheme="minorHAnsi"/>
                <w:b/>
                <w:bCs/>
                <w:szCs w:val="20"/>
              </w:rPr>
              <w:t>Functie tekenbevoegde</w:t>
            </w:r>
          </w:p>
        </w:tc>
        <w:tc>
          <w:tcPr>
            <w:tcW w:w="5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A573D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  <w:p w14:paraId="7CB1C14F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</w:tc>
      </w:tr>
      <w:tr w:rsidR="003069AB" w:rsidRPr="00740354" w14:paraId="68F85D50" w14:textId="77777777" w:rsidTr="003024BE">
        <w:tc>
          <w:tcPr>
            <w:tcW w:w="38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3816FF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b/>
                <w:bCs/>
                <w:szCs w:val="20"/>
              </w:rPr>
            </w:pPr>
            <w:r w:rsidRPr="00740354">
              <w:rPr>
                <w:rFonts w:cstheme="minorHAnsi"/>
                <w:b/>
                <w:bCs/>
                <w:szCs w:val="20"/>
              </w:rPr>
              <w:t>Datum</w:t>
            </w:r>
          </w:p>
        </w:tc>
        <w:tc>
          <w:tcPr>
            <w:tcW w:w="5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D70F72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  <w:p w14:paraId="61788E4F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</w:tc>
      </w:tr>
      <w:tr w:rsidR="003069AB" w:rsidRPr="00740354" w14:paraId="15AFE55A" w14:textId="77777777" w:rsidTr="003024BE">
        <w:tc>
          <w:tcPr>
            <w:tcW w:w="38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20C67E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b/>
                <w:bCs/>
                <w:szCs w:val="20"/>
              </w:rPr>
            </w:pPr>
            <w:r w:rsidRPr="00740354">
              <w:rPr>
                <w:rFonts w:cstheme="minorHAnsi"/>
                <w:b/>
                <w:bCs/>
                <w:szCs w:val="20"/>
              </w:rPr>
              <w:t>Handtekening tekenbevoegde</w:t>
            </w:r>
          </w:p>
        </w:tc>
        <w:tc>
          <w:tcPr>
            <w:tcW w:w="5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6B8FFC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  <w:p w14:paraId="607FA9EF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  <w:p w14:paraId="1CA72B8A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  <w:p w14:paraId="543E0E52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  <w:p w14:paraId="6BB83AAD" w14:textId="77777777" w:rsidR="003069AB" w:rsidRPr="00740354" w:rsidRDefault="003069AB" w:rsidP="003024BE">
            <w:pPr>
              <w:spacing w:after="0" w:line="240" w:lineRule="exact"/>
              <w:rPr>
                <w:rFonts w:cstheme="minorHAnsi"/>
                <w:szCs w:val="20"/>
              </w:rPr>
            </w:pPr>
          </w:p>
        </w:tc>
      </w:tr>
    </w:tbl>
    <w:p w14:paraId="19E3BB37" w14:textId="2AFA3EF2" w:rsidR="003069AB" w:rsidRPr="003069AB" w:rsidRDefault="003069AB"/>
    <w:sectPr w:rsidR="00001E92" w:rsidRPr="003069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BC3"/>
    <w:rsid w:val="000E14E4"/>
    <w:rsid w:val="001D6C55"/>
    <w:rsid w:val="003069AB"/>
    <w:rsid w:val="004E7358"/>
    <w:rsid w:val="005079BF"/>
    <w:rsid w:val="005E683F"/>
    <w:rsid w:val="00910BC3"/>
    <w:rsid w:val="00F0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56CE"/>
  <w15:chartTrackingRefBased/>
  <w15:docId w15:val="{AA59EC8D-E14D-412B-BCE1-751F1999F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069AB"/>
    <w:pPr>
      <w:spacing w:after="200" w:line="276" w:lineRule="auto"/>
    </w:pPr>
    <w:rPr>
      <w:rFonts w:eastAsiaTheme="minorEastAsia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910BC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n-US" w:eastAsia="en-US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10BC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10BC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sz w:val="28"/>
      <w:szCs w:val="28"/>
      <w:lang w:val="en-US"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10BC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lang w:val="en-US"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10BC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lang w:val="en-US"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10BC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lang w:val="en-US"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10BC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lang w:val="en-US"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10BC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lang w:val="en-US"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10BC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10B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10B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10B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10BC3"/>
    <w:rPr>
      <w:rFonts w:eastAsiaTheme="majorEastAsia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10BC3"/>
    <w:rPr>
      <w:rFonts w:eastAsiaTheme="majorEastAsia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10BC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10BC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10BC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10BC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10B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910B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10BC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10B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10BC3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lang w:val="en-US"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910BC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10BC3"/>
    <w:pPr>
      <w:spacing w:after="160" w:line="259" w:lineRule="auto"/>
      <w:ind w:left="720"/>
      <w:contextualSpacing/>
    </w:pPr>
    <w:rPr>
      <w:rFonts w:eastAsiaTheme="minorHAnsi"/>
      <w:lang w:val="en-US" w:eastAsia="en-US"/>
    </w:rPr>
  </w:style>
  <w:style w:type="character" w:styleId="Intensievebenadrukking">
    <w:name w:val="Intense Emphasis"/>
    <w:basedOn w:val="Standaardalinea-lettertype"/>
    <w:uiPriority w:val="21"/>
    <w:qFormat/>
    <w:rsid w:val="00910BC3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10B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E74B5" w:themeColor="accent1" w:themeShade="BF"/>
      <w:lang w:val="en-US"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10BC3"/>
    <w:rPr>
      <w:i/>
      <w:iCs/>
      <w:color w:val="2E74B5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10BC3"/>
    <w:rPr>
      <w:b/>
      <w:bCs/>
      <w:smallCaps/>
      <w:color w:val="2E74B5" w:themeColor="accent1" w:themeShade="BF"/>
      <w:spacing w:val="5"/>
    </w:rPr>
  </w:style>
  <w:style w:type="paragraph" w:customStyle="1" w:styleId="Standard">
    <w:name w:val="Standard"/>
    <w:rsid w:val="003069A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3069AB"/>
    <w:pPr>
      <w:widowControl w:val="0"/>
      <w:suppressAutoHyphens/>
      <w:autoSpaceDN w:val="0"/>
      <w:spacing w:before="0" w:after="0" w:line="240" w:lineRule="atLeast"/>
      <w:ind w:left="720" w:hanging="720"/>
      <w:textAlignment w:val="baseline"/>
    </w:pPr>
    <w:rPr>
      <w:rFonts w:asciiTheme="minorHAnsi" w:hAnsiTheme="minorHAnsi" w:cstheme="minorHAnsi"/>
      <w:b/>
      <w:bCs/>
      <w:color w:val="auto"/>
      <w:kern w:val="3"/>
      <w:sz w:val="32"/>
      <w:szCs w:val="32"/>
      <w:lang w:val="nl-NL" w:eastAsia="nl-NL" w:bidi="nl-NL"/>
    </w:rPr>
  </w:style>
  <w:style w:type="table" w:styleId="Tabelraster">
    <w:name w:val="Table Grid"/>
    <w:basedOn w:val="Standaardtabel"/>
    <w:uiPriority w:val="39"/>
    <w:rsid w:val="003069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nl-NL" w:eastAsia="nl-NL" w:bidi="nl-N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2190</Characters>
  <Application>Microsoft Office Word</Application>
  <DocSecurity>0</DocSecurity>
  <Lines>18</Lines>
  <Paragraphs>5</Paragraphs>
  <ScaleCrop>false</ScaleCrop>
  <Company>Gemeente Smallingerland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Sowa, Kacper</dc:creator>
  <cp:keywords/>
  <dc:description/>
  <cp:lastModifiedBy>Sowa, Kacper</cp:lastModifiedBy>
  <cp:revision>2</cp:revision>
  <dcterms:created xsi:type="dcterms:W3CDTF">2024-10-22T09:05:00Z</dcterms:created>
  <dcterms:modified xsi:type="dcterms:W3CDTF">2024-10-22T09:05:00Z</dcterms:modified>
</cp:coreProperties>
</file>